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595CB" w14:textId="77777777" w:rsidR="00904E4A" w:rsidRPr="00904E4A" w:rsidRDefault="00904E4A" w:rsidP="00904E4A">
      <w:pPr>
        <w:spacing w:after="240"/>
        <w:rPr>
          <w:rFonts w:ascii="Times" w:eastAsia="Times New Roman" w:hAnsi="Times" w:cs="Times New Roman"/>
          <w:sz w:val="20"/>
          <w:szCs w:val="20"/>
        </w:rPr>
      </w:pPr>
      <w:r w:rsidRPr="00904E4A">
        <w:rPr>
          <w:rFonts w:ascii="Cambria" w:eastAsia="Times New Roman" w:hAnsi="Cambria" w:cs="Times New Roman"/>
          <w:sz w:val="29"/>
          <w:szCs w:val="29"/>
        </w:rPr>
        <w:t xml:space="preserve">&lt;&lt;20130625&gt;&gt; </w:t>
      </w:r>
      <w:r w:rsidRPr="00904E4A">
        <w:rPr>
          <w:rFonts w:ascii="Cambria" w:eastAsia="Times New Roman" w:hAnsi="Cambria" w:cs="Times New Roman"/>
          <w:color w:val="FF2500"/>
          <w:sz w:val="29"/>
          <w:szCs w:val="29"/>
        </w:rPr>
        <w:t>Archived distributions can be retrieved at</w:t>
      </w:r>
      <w:proofErr w:type="gramStart"/>
      <w:r w:rsidRPr="00904E4A">
        <w:rPr>
          <w:rFonts w:ascii="Cambria" w:eastAsia="Times New Roman" w:hAnsi="Cambria" w:cs="Times New Roman"/>
          <w:color w:val="FF2500"/>
          <w:sz w:val="29"/>
          <w:szCs w:val="29"/>
        </w:rPr>
        <w:t>;</w:t>
      </w:r>
      <w:proofErr w:type="gramEnd"/>
      <w:r w:rsidRPr="00904E4A">
        <w:rPr>
          <w:rFonts w:ascii="Cambria" w:eastAsia="Times New Roman" w:hAnsi="Cambria" w:cs="Times New Roman"/>
          <w:sz w:val="29"/>
          <w:szCs w:val="29"/>
        </w:rPr>
        <w:t xml:space="preserve"> &lt;</w:t>
      </w:r>
      <w:hyperlink r:id="rId5" w:history="1">
        <w:r w:rsidRPr="00904E4A">
          <w:rPr>
            <w:rFonts w:ascii="Cambria" w:eastAsia="Times New Roman" w:hAnsi="Cambria" w:cs="Times New Roman"/>
            <w:color w:val="0000FF"/>
            <w:sz w:val="29"/>
            <w:szCs w:val="29"/>
            <w:u w:val="single"/>
          </w:rPr>
          <w:t>http://tinyurl.com/azg</w:t>
        </w:r>
      </w:hyperlink>
      <w:r w:rsidRPr="00904E4A">
        <w:rPr>
          <w:rFonts w:ascii="Cambria" w:eastAsia="Times New Roman" w:hAnsi="Cambria" w:cs="Times New Roman"/>
          <w:color w:val="0432FF"/>
          <w:sz w:val="29"/>
          <w:szCs w:val="29"/>
        </w:rPr>
        <w:t>3eyl</w:t>
      </w:r>
      <w:r w:rsidRPr="00904E4A">
        <w:rPr>
          <w:rFonts w:ascii="Cambria" w:eastAsia="Times New Roman" w:hAnsi="Cambria" w:cs="Times New Roman"/>
          <w:sz w:val="29"/>
          <w:szCs w:val="29"/>
        </w:rPr>
        <w:t xml:space="preserve">&gt;. </w:t>
      </w:r>
      <w:r w:rsidRPr="00904E4A">
        <w:rPr>
          <w:rFonts w:ascii="Cambria" w:eastAsia="Times New Roman" w:hAnsi="Cambria" w:cs="Times New Roman"/>
          <w:color w:val="FF2500"/>
          <w:sz w:val="29"/>
          <w:szCs w:val="29"/>
        </w:rPr>
        <w:t xml:space="preserve">This archive includes </w:t>
      </w:r>
      <w:proofErr w:type="gramStart"/>
      <w:r w:rsidRPr="00904E4A">
        <w:rPr>
          <w:rFonts w:ascii="Cambria" w:eastAsia="Times New Roman" w:hAnsi="Cambria" w:cs="Times New Roman"/>
          <w:color w:val="FF2500"/>
          <w:sz w:val="29"/>
          <w:szCs w:val="29"/>
        </w:rPr>
        <w:t>a</w:t>
      </w:r>
      <w:proofErr w:type="gramEnd"/>
      <w:r w:rsidRPr="00904E4A">
        <w:rPr>
          <w:rFonts w:ascii="Cambria" w:eastAsia="Times New Roman" w:hAnsi="Cambria" w:cs="Times New Roman"/>
          <w:color w:val="FF2500"/>
          <w:sz w:val="29"/>
          <w:szCs w:val="29"/>
        </w:rPr>
        <w:t xml:space="preserve"> html version of this list distribution and its MS/WORD version with its filename as “year-month-date.doc.” You can also access all of its attachments, if any.</w:t>
      </w:r>
      <w:r w:rsidRPr="00904E4A">
        <w:rPr>
          <w:rFonts w:ascii="Cambria" w:eastAsia="Times New Roman" w:hAnsi="Cambria" w:cs="Times New Roman"/>
          <w:color w:val="FF2500"/>
          <w:sz w:val="29"/>
          <w:szCs w:val="29"/>
        </w:rPr>
        <w:br/>
      </w:r>
      <w:r w:rsidRPr="00904E4A">
        <w:rPr>
          <w:rFonts w:ascii="Cambria" w:eastAsia="Times New Roman" w:hAnsi="Cambria" w:cs="Times New Roman"/>
          <w:color w:val="FF2500"/>
          <w:sz w:val="29"/>
          <w:szCs w:val="29"/>
        </w:rPr>
        <w:br/>
      </w:r>
      <w:r w:rsidRPr="00904E4A">
        <w:rPr>
          <w:rFonts w:ascii="Cambria" w:eastAsia="Times New Roman" w:hAnsi="Cambria" w:cs="Times New Roman"/>
          <w:sz w:val="28"/>
          <w:szCs w:val="28"/>
        </w:rPr>
        <w:t>Judith D. O'Neill, COO</w:t>
      </w:r>
      <w:r w:rsidRPr="00904E4A">
        <w:rPr>
          <w:rFonts w:ascii="Cambria" w:eastAsia="Times New Roman" w:hAnsi="Cambria" w:cs="Times New Roman"/>
          <w:sz w:val="28"/>
          <w:szCs w:val="28"/>
        </w:rPr>
        <w:br/>
        <w:t xml:space="preserve">CMAS Holdings, LLC | Two Columbus Avenue 26th </w:t>
      </w:r>
      <w:proofErr w:type="spellStart"/>
      <w:r w:rsidRPr="00904E4A">
        <w:rPr>
          <w:rFonts w:ascii="Cambria" w:eastAsia="Times New Roman" w:hAnsi="Cambria" w:cs="Times New Roman"/>
          <w:sz w:val="28"/>
          <w:szCs w:val="28"/>
        </w:rPr>
        <w:t>Fl</w:t>
      </w:r>
      <w:proofErr w:type="spellEnd"/>
      <w:r w:rsidRPr="00904E4A">
        <w:rPr>
          <w:rFonts w:ascii="Cambria" w:eastAsia="Times New Roman" w:hAnsi="Cambria" w:cs="Times New Roman"/>
          <w:sz w:val="28"/>
          <w:szCs w:val="28"/>
        </w:rPr>
        <w:t xml:space="preserve"> | New York, NY 10023</w:t>
      </w:r>
      <w:r w:rsidRPr="00904E4A">
        <w:rPr>
          <w:rFonts w:ascii="Cambria" w:eastAsia="Times New Roman" w:hAnsi="Cambria" w:cs="Times New Roman"/>
          <w:sz w:val="28"/>
          <w:szCs w:val="28"/>
        </w:rPr>
        <w:br/>
        <w:t>Tel</w:t>
      </w:r>
      <w:proofErr w:type="gramStart"/>
      <w:r w:rsidRPr="00904E4A">
        <w:rPr>
          <w:rFonts w:ascii="Cambria" w:eastAsia="Times New Roman" w:hAnsi="Cambria" w:cs="Times New Roman"/>
          <w:sz w:val="28"/>
          <w:szCs w:val="28"/>
        </w:rPr>
        <w:t>:+</w:t>
      </w:r>
      <w:proofErr w:type="gramEnd"/>
      <w:r w:rsidRPr="00904E4A">
        <w:rPr>
          <w:rFonts w:ascii="Cambria" w:eastAsia="Times New Roman" w:hAnsi="Cambria" w:cs="Times New Roman"/>
          <w:sz w:val="28"/>
          <w:szCs w:val="28"/>
        </w:rPr>
        <w:t>212-977-4422 | Fax: +212-812-2134 | Mobile:+212-977-4424</w:t>
      </w:r>
      <w:r w:rsidRPr="00904E4A">
        <w:rPr>
          <w:rFonts w:ascii="Cambria" w:eastAsia="Times New Roman" w:hAnsi="Cambria" w:cs="Times New Roman"/>
          <w:sz w:val="28"/>
          <w:szCs w:val="28"/>
        </w:rPr>
        <w:br/>
      </w:r>
      <w:hyperlink r:id="rId6" w:history="1">
        <w:r w:rsidRPr="00904E4A">
          <w:rPr>
            <w:rFonts w:ascii="Cambria" w:eastAsia="Times New Roman" w:hAnsi="Cambria" w:cs="Times New Roman"/>
            <w:color w:val="0000FF"/>
            <w:sz w:val="28"/>
            <w:szCs w:val="28"/>
            <w:u w:val="single"/>
          </w:rPr>
          <w:t>joneill@cmasalert.com</w:t>
        </w:r>
      </w:hyperlink>
      <w:r w:rsidRPr="00904E4A">
        <w:rPr>
          <w:rFonts w:ascii="Cambria" w:eastAsia="Times New Roman" w:hAnsi="Cambria" w:cs="Times New Roman"/>
          <w:sz w:val="28"/>
          <w:szCs w:val="28"/>
        </w:rPr>
        <w:t xml:space="preserve"> </w:t>
      </w:r>
      <w:r w:rsidRPr="00904E4A">
        <w:rPr>
          <w:rFonts w:ascii="Cambria" w:eastAsia="Times New Roman" w:hAnsi="Cambria" w:cs="Times New Roman"/>
          <w:sz w:val="28"/>
          <w:szCs w:val="28"/>
        </w:rPr>
        <w:br/>
      </w:r>
      <w:r w:rsidRPr="00904E4A">
        <w:rPr>
          <w:rFonts w:ascii="Cambria" w:eastAsia="Times New Roman" w:hAnsi="Cambria" w:cs="Times New Roman"/>
          <w:sz w:val="29"/>
          <w:szCs w:val="29"/>
        </w:rPr>
        <w:br/>
      </w:r>
      <w:r w:rsidRPr="00904E4A">
        <w:rPr>
          <w:rFonts w:ascii="Cambria" w:eastAsia="Times New Roman" w:hAnsi="Cambria" w:cs="Times New Roman"/>
          <w:b/>
          <w:bCs/>
          <w:sz w:val="29"/>
          <w:szCs w:val="29"/>
          <w:u w:val="single"/>
        </w:rPr>
        <w:t>References:</w:t>
      </w:r>
    </w:p>
    <w:p w14:paraId="6D407232" w14:textId="77777777" w:rsidR="00904E4A" w:rsidRPr="00904E4A" w:rsidRDefault="00904E4A" w:rsidP="00904E4A">
      <w:pPr>
        <w:ind w:left="360"/>
        <w:rPr>
          <w:rFonts w:ascii="Times" w:eastAsia="Times New Roman" w:hAnsi="Times" w:cs="Times New Roman"/>
          <w:sz w:val="20"/>
          <w:szCs w:val="20"/>
        </w:rPr>
      </w:pPr>
      <w:r w:rsidRPr="00904E4A">
        <w:rPr>
          <w:rFonts w:ascii="Cambria" w:eastAsia="Times New Roman" w:hAnsi="Cambria" w:cs="Times New Roman"/>
          <w:sz w:val="28"/>
          <w:szCs w:val="28"/>
        </w:rPr>
        <w:t>(a) 20130612) Nigeria's National Broadband Plan 2013 - 2018</w:t>
      </w:r>
      <w:r w:rsidRPr="00904E4A">
        <w:rPr>
          <w:rFonts w:ascii="Cambria" w:eastAsia="Times New Roman" w:hAnsi="Cambria" w:cs="Times New Roman"/>
          <w:sz w:val="28"/>
          <w:szCs w:val="28"/>
        </w:rPr>
        <w:br/>
      </w:r>
      <w:r w:rsidRPr="00904E4A">
        <w:rPr>
          <w:rFonts w:ascii="Cambria" w:eastAsia="Times New Roman" w:hAnsi="Cambria" w:cs="Times New Roman"/>
          <w:sz w:val="29"/>
          <w:szCs w:val="29"/>
        </w:rPr>
        <w:t>&lt;</w:t>
      </w:r>
      <w:hyperlink r:id="rId7" w:history="1">
        <w:r w:rsidRPr="00904E4A">
          <w:rPr>
            <w:rFonts w:ascii="Cambria" w:eastAsia="Times New Roman" w:hAnsi="Cambria" w:cs="Times New Roman"/>
            <w:color w:val="0000FF"/>
            <w:sz w:val="28"/>
            <w:szCs w:val="28"/>
            <w:u w:val="single"/>
          </w:rPr>
          <w:t>http://tinyurl.com/lq4o7fv</w:t>
        </w:r>
      </w:hyperlink>
      <w:r w:rsidRPr="00904E4A">
        <w:rPr>
          <w:rFonts w:ascii="Cambria" w:eastAsia="Times New Roman" w:hAnsi="Cambria" w:cs="Times New Roman"/>
          <w:sz w:val="28"/>
          <w:szCs w:val="28"/>
        </w:rPr>
        <w:t>&gt;</w:t>
      </w:r>
      <w:r w:rsidRPr="00904E4A">
        <w:rPr>
          <w:rFonts w:ascii="Cambria" w:eastAsia="Times New Roman" w:hAnsi="Cambria" w:cs="Times New Roman"/>
          <w:sz w:val="28"/>
          <w:szCs w:val="28"/>
        </w:rPr>
        <w:br/>
      </w:r>
      <w:r w:rsidRPr="00904E4A">
        <w:rPr>
          <w:rFonts w:ascii="Cambria" w:eastAsia="Times New Roman" w:hAnsi="Cambria" w:cs="Times New Roman"/>
          <w:sz w:val="28"/>
          <w:szCs w:val="28"/>
        </w:rPr>
        <w:br/>
        <w:t>(b) Utsumi, T., “</w:t>
      </w:r>
      <w:r w:rsidRPr="00904E4A">
        <w:rPr>
          <w:rFonts w:ascii="Cambria" w:eastAsia="Times New Roman" w:hAnsi="Cambria" w:cs="Times New Roman"/>
          <w:b/>
          <w:bCs/>
          <w:sz w:val="28"/>
          <w:szCs w:val="28"/>
        </w:rPr>
        <w:t>The Global Knowledge Center Network (GKCN)</w:t>
      </w:r>
      <w:r w:rsidRPr="00904E4A">
        <w:rPr>
          <w:rFonts w:ascii="Cambria" w:eastAsia="Times New Roman" w:hAnsi="Cambria" w:cs="Times New Roman"/>
          <w:sz w:val="28"/>
          <w:szCs w:val="28"/>
        </w:rPr>
        <w:t xml:space="preserve"> </w:t>
      </w:r>
      <w:r w:rsidRPr="00904E4A">
        <w:rPr>
          <w:rFonts w:ascii="Cambria" w:eastAsia="Times New Roman" w:hAnsi="Cambria" w:cs="Times New Roman"/>
          <w:b/>
          <w:bCs/>
          <w:sz w:val="28"/>
          <w:szCs w:val="28"/>
        </w:rPr>
        <w:t>with</w:t>
      </w:r>
      <w:r w:rsidRPr="00904E4A">
        <w:rPr>
          <w:rFonts w:ascii="Cambria" w:eastAsia="Times New Roman" w:hAnsi="Cambria" w:cs="Times New Roman"/>
          <w:sz w:val="28"/>
          <w:szCs w:val="28"/>
        </w:rPr>
        <w:t xml:space="preserve"> </w:t>
      </w:r>
      <w:r w:rsidRPr="00904E4A">
        <w:rPr>
          <w:rFonts w:ascii="Cambria" w:eastAsia="Times New Roman" w:hAnsi="Cambria" w:cs="Times New Roman"/>
          <w:b/>
          <w:bCs/>
          <w:sz w:val="28"/>
          <w:szCs w:val="28"/>
        </w:rPr>
        <w:t>The Global University System (GUS)</w:t>
      </w:r>
      <w:r w:rsidRPr="00904E4A">
        <w:rPr>
          <w:rFonts w:ascii="Cambria" w:eastAsia="Times New Roman" w:hAnsi="Cambria" w:cs="Times New Roman"/>
          <w:sz w:val="28"/>
          <w:szCs w:val="28"/>
        </w:rPr>
        <w:t>”</w:t>
      </w:r>
      <w:r w:rsidRPr="00904E4A">
        <w:rPr>
          <w:rFonts w:ascii="Cambria" w:eastAsia="Times New Roman" w:hAnsi="Cambria" w:cs="Times New Roman"/>
          <w:sz w:val="28"/>
          <w:szCs w:val="28"/>
        </w:rPr>
        <w:br/>
        <w:t>Attached file &lt;GKCN with GUS_v4_[tu062513]</w:t>
      </w:r>
      <w:proofErr w:type="gramStart"/>
      <w:r w:rsidRPr="00904E4A">
        <w:rPr>
          <w:rFonts w:ascii="Cambria" w:eastAsia="Times New Roman" w:hAnsi="Cambria" w:cs="Times New Roman"/>
          <w:sz w:val="28"/>
          <w:szCs w:val="28"/>
        </w:rPr>
        <w:t>.</w:t>
      </w:r>
      <w:proofErr w:type="spellStart"/>
      <w:r w:rsidRPr="00904E4A">
        <w:rPr>
          <w:rFonts w:ascii="Cambria" w:eastAsia="Times New Roman" w:hAnsi="Cambria" w:cs="Times New Roman"/>
          <w:sz w:val="28"/>
          <w:szCs w:val="28"/>
        </w:rPr>
        <w:t>pdf</w:t>
      </w:r>
      <w:proofErr w:type="spellEnd"/>
      <w:proofErr w:type="gramEnd"/>
      <w:r w:rsidRPr="00904E4A">
        <w:rPr>
          <w:rFonts w:ascii="Cambria" w:eastAsia="Times New Roman" w:hAnsi="Cambria" w:cs="Times New Roman"/>
          <w:sz w:val="28"/>
          <w:szCs w:val="28"/>
        </w:rPr>
        <w:t>&gt; and &lt;</w:t>
      </w:r>
      <w:bookmarkStart w:id="0" w:name="_GoBack"/>
      <w:bookmarkEnd w:id="0"/>
      <w:r w:rsidR="00562BE2">
        <w:rPr>
          <w:rFonts w:ascii="Cambria" w:eastAsia="Times New Roman" w:hAnsi="Cambria" w:cs="Times New Roman"/>
          <w:bCs/>
          <w:sz w:val="28"/>
          <w:szCs w:val="28"/>
        </w:rPr>
        <w:fldChar w:fldCharType="begin"/>
      </w:r>
      <w:r w:rsidR="00562BE2">
        <w:rPr>
          <w:rFonts w:ascii="Cambria" w:eastAsia="Times New Roman" w:hAnsi="Cambria" w:cs="Times New Roman"/>
          <w:bCs/>
          <w:sz w:val="28"/>
          <w:szCs w:val="28"/>
        </w:rPr>
        <w:instrText xml:space="preserve"> HYPERLINK "http://tinyurl.com/o5l22ll" </w:instrText>
      </w:r>
      <w:r w:rsidR="00562BE2">
        <w:rPr>
          <w:rFonts w:ascii="Cambria" w:eastAsia="Times New Roman" w:hAnsi="Cambria" w:cs="Times New Roman"/>
          <w:bCs/>
          <w:sz w:val="28"/>
          <w:szCs w:val="28"/>
        </w:rPr>
      </w:r>
      <w:r w:rsidR="00562BE2">
        <w:rPr>
          <w:rFonts w:ascii="Cambria" w:eastAsia="Times New Roman" w:hAnsi="Cambria" w:cs="Times New Roman"/>
          <w:bCs/>
          <w:sz w:val="28"/>
          <w:szCs w:val="28"/>
        </w:rPr>
        <w:fldChar w:fldCharType="separate"/>
      </w:r>
      <w:r w:rsidR="00562BE2" w:rsidRPr="00562BE2">
        <w:rPr>
          <w:rStyle w:val="Hyperlink"/>
          <w:rFonts w:ascii="Cambria" w:eastAsia="Times New Roman" w:hAnsi="Cambria" w:cs="Times New Roman"/>
          <w:bCs/>
          <w:sz w:val="28"/>
          <w:szCs w:val="28"/>
        </w:rPr>
        <w:t>http://tinyurl.com/o5l22ll</w:t>
      </w:r>
      <w:r w:rsidR="00562BE2">
        <w:rPr>
          <w:rFonts w:ascii="Cambria" w:eastAsia="Times New Roman" w:hAnsi="Cambria" w:cs="Times New Roman"/>
          <w:bCs/>
          <w:sz w:val="28"/>
          <w:szCs w:val="28"/>
        </w:rPr>
        <w:fldChar w:fldCharType="end"/>
      </w:r>
      <w:r w:rsidRPr="00904E4A">
        <w:rPr>
          <w:rFonts w:ascii="Cambria" w:eastAsia="Times New Roman" w:hAnsi="Cambria" w:cs="Times New Roman"/>
          <w:sz w:val="28"/>
          <w:szCs w:val="28"/>
        </w:rPr>
        <w:t>&gt;</w:t>
      </w:r>
    </w:p>
    <w:p w14:paraId="5C69E61E" w14:textId="77777777" w:rsidR="00904E4A" w:rsidRPr="00904E4A" w:rsidRDefault="00904E4A" w:rsidP="00904E4A">
      <w:pPr>
        <w:ind w:left="360"/>
        <w:rPr>
          <w:rFonts w:ascii="Times" w:eastAsia="Times New Roman" w:hAnsi="Times" w:cs="Times New Roman"/>
          <w:sz w:val="20"/>
          <w:szCs w:val="20"/>
        </w:rPr>
      </w:pPr>
    </w:p>
    <w:p w14:paraId="65ADF3C6" w14:textId="77777777" w:rsidR="00904E4A" w:rsidRPr="00904E4A" w:rsidRDefault="00904E4A" w:rsidP="00904E4A">
      <w:pPr>
        <w:ind w:left="360"/>
        <w:rPr>
          <w:rFonts w:ascii="Times" w:eastAsia="Times New Roman" w:hAnsi="Times" w:cs="Times New Roman"/>
          <w:sz w:val="20"/>
          <w:szCs w:val="20"/>
        </w:rPr>
      </w:pPr>
      <w:r w:rsidRPr="00904E4A">
        <w:rPr>
          <w:rFonts w:ascii="Cambria" w:eastAsia="Times New Roman" w:hAnsi="Cambria" w:cs="Times New Roman"/>
          <w:sz w:val="28"/>
          <w:szCs w:val="28"/>
        </w:rPr>
        <w:t xml:space="preserve">(c) Utsumi, T., "Globally Collaborative Environmental Peace Gaming (GCEPG)," (2003) </w:t>
      </w:r>
      <w:r w:rsidRPr="00904E4A">
        <w:rPr>
          <w:rFonts w:ascii="Cambria" w:eastAsia="Times New Roman" w:hAnsi="Cambria" w:cs="Times New Roman"/>
          <w:sz w:val="28"/>
          <w:szCs w:val="28"/>
        </w:rPr>
        <w:br/>
        <w:t>&lt;</w:t>
      </w:r>
      <w:hyperlink r:id="rId8" w:history="1">
        <w:r w:rsidRPr="00904E4A">
          <w:rPr>
            <w:rFonts w:ascii="Cambria" w:eastAsia="Times New Roman" w:hAnsi="Cambria" w:cs="Times New Roman"/>
            <w:color w:val="0000FF"/>
            <w:sz w:val="28"/>
            <w:szCs w:val="28"/>
            <w:u w:val="single"/>
          </w:rPr>
          <w:t>http://tinyurl.com/k2c7a</w:t>
        </w:r>
      </w:hyperlink>
      <w:r w:rsidRPr="00904E4A">
        <w:rPr>
          <w:rFonts w:ascii="Cambria" w:eastAsia="Times New Roman" w:hAnsi="Cambria" w:cs="Times New Roman"/>
          <w:sz w:val="28"/>
          <w:szCs w:val="28"/>
        </w:rPr>
        <w:t>&gt;</w:t>
      </w:r>
    </w:p>
    <w:p w14:paraId="5D6DDBD4" w14:textId="77777777" w:rsidR="00904E4A" w:rsidRPr="00904E4A" w:rsidRDefault="00904E4A" w:rsidP="00904E4A">
      <w:pPr>
        <w:ind w:left="360"/>
        <w:rPr>
          <w:rFonts w:ascii="Times" w:eastAsia="Times New Roman" w:hAnsi="Times" w:cs="Times New Roman"/>
          <w:sz w:val="20"/>
          <w:szCs w:val="20"/>
        </w:rPr>
      </w:pPr>
    </w:p>
    <w:p w14:paraId="5A97393E" w14:textId="77777777" w:rsidR="00904E4A" w:rsidRPr="00904E4A" w:rsidRDefault="00904E4A" w:rsidP="00904E4A">
      <w:pPr>
        <w:spacing w:after="240"/>
        <w:ind w:left="360"/>
        <w:rPr>
          <w:rFonts w:ascii="Times" w:eastAsia="Times New Roman" w:hAnsi="Times" w:cs="Times New Roman"/>
          <w:sz w:val="20"/>
          <w:szCs w:val="20"/>
        </w:rPr>
      </w:pPr>
      <w:r w:rsidRPr="00904E4A">
        <w:rPr>
          <w:rFonts w:ascii="Cambria" w:eastAsia="Times New Roman" w:hAnsi="Cambria" w:cs="Times New Roman"/>
          <w:sz w:val="28"/>
          <w:szCs w:val="28"/>
        </w:rPr>
        <w:t xml:space="preserve">(d) Utsumi, T., “The Global Early Warning System (GEWS) with The Global University System (GUS): </w:t>
      </w:r>
      <w:r w:rsidRPr="00904E4A">
        <w:rPr>
          <w:rFonts w:ascii="Cambria" w:eastAsia="Times New Roman" w:hAnsi="Cambria" w:cs="Times New Roman"/>
          <w:i/>
          <w:iCs/>
          <w:sz w:val="28"/>
          <w:szCs w:val="28"/>
        </w:rPr>
        <w:t>Their Use Within ECOWAS Countries;</w:t>
      </w:r>
      <w:r w:rsidRPr="00904E4A">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2012) &lt;</w:t>
      </w:r>
      <w:hyperlink r:id="rId9" w:history="1">
        <w:r w:rsidRPr="00904E4A">
          <w:rPr>
            <w:rFonts w:ascii="Cambria" w:eastAsia="Times New Roman" w:hAnsi="Cambria" w:cs="Times New Roman"/>
            <w:color w:val="0000FF"/>
            <w:sz w:val="28"/>
            <w:szCs w:val="28"/>
            <w:u w:val="single"/>
          </w:rPr>
          <w:t>http://preview.tinyurl.com/bmo9ljj</w:t>
        </w:r>
      </w:hyperlink>
      <w:r w:rsidRPr="00904E4A">
        <w:rPr>
          <w:rFonts w:ascii="Cambria" w:eastAsia="Times New Roman" w:hAnsi="Cambria" w:cs="Times New Roman"/>
          <w:sz w:val="28"/>
          <w:szCs w:val="28"/>
        </w:rPr>
        <w:t>&gt;</w:t>
      </w:r>
    </w:p>
    <w:p w14:paraId="767BE892" w14:textId="77777777" w:rsidR="00904E4A" w:rsidRPr="00904E4A" w:rsidRDefault="00904E4A" w:rsidP="00904E4A">
      <w:pPr>
        <w:spacing w:after="240"/>
        <w:rPr>
          <w:rFonts w:ascii="Times" w:eastAsia="Times New Roman" w:hAnsi="Times" w:cs="Times New Roman"/>
          <w:sz w:val="20"/>
          <w:szCs w:val="20"/>
        </w:rPr>
      </w:pPr>
      <w:r w:rsidRPr="00904E4A">
        <w:rPr>
          <w:rFonts w:ascii="Cambria" w:eastAsia="Times New Roman" w:hAnsi="Cambria" w:cs="Times New Roman"/>
          <w:b/>
          <w:bCs/>
          <w:sz w:val="29"/>
          <w:szCs w:val="29"/>
          <w:u w:val="single"/>
        </w:rPr>
        <w:t>Dear Judith:</w:t>
      </w:r>
      <w:r w:rsidRPr="00904E4A">
        <w:rPr>
          <w:rFonts w:ascii="Cambria" w:eastAsia="Times New Roman" w:hAnsi="Cambria" w:cs="Times New Roman"/>
          <w:b/>
          <w:bCs/>
          <w:sz w:val="29"/>
          <w:szCs w:val="29"/>
          <w:u w:val="single"/>
        </w:rPr>
        <w:br/>
      </w:r>
      <w:r w:rsidRPr="00904E4A">
        <w:rPr>
          <w:rFonts w:ascii="Cambria" w:eastAsia="Times New Roman" w:hAnsi="Cambria" w:cs="Times New Roman"/>
          <w:sz w:val="29"/>
          <w:szCs w:val="29"/>
        </w:rPr>
        <w:br/>
        <w:t xml:space="preserve">(1) Many thanks for your </w:t>
      </w:r>
      <w:proofErr w:type="spellStart"/>
      <w:proofErr w:type="gramStart"/>
      <w:r w:rsidRPr="00904E4A">
        <w:rPr>
          <w:rFonts w:ascii="Cambria" w:eastAsia="Times New Roman" w:hAnsi="Cambria" w:cs="Times New Roman"/>
          <w:sz w:val="29"/>
          <w:szCs w:val="29"/>
        </w:rPr>
        <w:t>msg</w:t>
      </w:r>
      <w:proofErr w:type="spellEnd"/>
      <w:proofErr w:type="gramEnd"/>
      <w:r w:rsidRPr="00904E4A">
        <w:rPr>
          <w:rFonts w:ascii="Cambria" w:eastAsia="Times New Roman" w:hAnsi="Cambria" w:cs="Times New Roman"/>
          <w:sz w:val="29"/>
          <w:szCs w:val="29"/>
        </w:rPr>
        <w:t xml:space="preserve"> (</w:t>
      </w:r>
      <w:r w:rsidRPr="00904E4A">
        <w:rPr>
          <w:rFonts w:ascii="Cambria" w:eastAsia="Times New Roman" w:hAnsi="Cambria" w:cs="Times New Roman"/>
          <w:b/>
          <w:bCs/>
          <w:sz w:val="29"/>
          <w:szCs w:val="29"/>
          <w:u w:val="single"/>
        </w:rPr>
        <w:t>ATTACHMENT I</w:t>
      </w:r>
      <w:r w:rsidRPr="00904E4A">
        <w:rPr>
          <w:rFonts w:ascii="Cambria" w:eastAsia="Times New Roman" w:hAnsi="Cambria" w:cs="Times New Roman"/>
          <w:sz w:val="29"/>
          <w:szCs w:val="29"/>
        </w:rPr>
        <w:t xml:space="preserve"> below) in response to the Reference (a) above.</w:t>
      </w:r>
      <w:r w:rsidRPr="00904E4A">
        <w:rPr>
          <w:rFonts w:ascii="Cambria" w:eastAsia="Times New Roman" w:hAnsi="Cambria" w:cs="Times New Roman"/>
          <w:sz w:val="29"/>
          <w:szCs w:val="29"/>
        </w:rPr>
        <w:br/>
      </w:r>
      <w:r w:rsidRPr="00904E4A">
        <w:rPr>
          <w:rFonts w:ascii="Cambria" w:eastAsia="Times New Roman" w:hAnsi="Cambria" w:cs="Times New Roman"/>
          <w:sz w:val="29"/>
          <w:szCs w:val="29"/>
        </w:rPr>
        <w:br/>
        <w:t xml:space="preserve">I </w:t>
      </w:r>
      <w:proofErr w:type="gramStart"/>
      <w:r w:rsidRPr="00904E4A">
        <w:rPr>
          <w:rFonts w:ascii="Cambria" w:eastAsia="Times New Roman" w:hAnsi="Cambria" w:cs="Times New Roman"/>
          <w:sz w:val="29"/>
          <w:szCs w:val="29"/>
        </w:rPr>
        <w:t>thanks</w:t>
      </w:r>
      <w:proofErr w:type="gramEnd"/>
      <w:r w:rsidRPr="00904E4A">
        <w:rPr>
          <w:rFonts w:ascii="Cambria" w:eastAsia="Times New Roman" w:hAnsi="Cambria" w:cs="Times New Roman"/>
          <w:sz w:val="29"/>
          <w:szCs w:val="29"/>
        </w:rPr>
        <w:t xml:space="preserve"> you very much for your kind invitation for our paper to your forthcoming book which will be </w:t>
      </w:r>
      <w:r w:rsidRPr="00904E4A">
        <w:rPr>
          <w:rFonts w:ascii="Cambria" w:eastAsia="Times New Roman" w:hAnsi="Cambria" w:cs="Times New Roman"/>
          <w:sz w:val="28"/>
          <w:szCs w:val="28"/>
        </w:rPr>
        <w:t xml:space="preserve">sponsored by the prestigious </w:t>
      </w:r>
      <w:r w:rsidRPr="00904E4A">
        <w:rPr>
          <w:rFonts w:ascii="Cambria" w:eastAsia="Times New Roman" w:hAnsi="Cambria" w:cs="Times New Roman"/>
          <w:sz w:val="28"/>
          <w:szCs w:val="28"/>
        </w:rPr>
        <w:lastRenderedPageBreak/>
        <w:t>Columbia Institute for Tele-Information (CITI) of Columbia University.</w:t>
      </w:r>
      <w:r w:rsidRPr="00904E4A">
        <w:rPr>
          <w:rFonts w:ascii="Cambria" w:eastAsia="Times New Roman" w:hAnsi="Cambria" w:cs="Times New Roman"/>
          <w:sz w:val="28"/>
          <w:szCs w:val="28"/>
        </w:rPr>
        <w:br/>
      </w:r>
      <w:r w:rsidRPr="00904E4A">
        <w:rPr>
          <w:rFonts w:ascii="Cambria" w:eastAsia="Times New Roman" w:hAnsi="Cambria" w:cs="Times New Roman"/>
          <w:sz w:val="29"/>
          <w:szCs w:val="29"/>
        </w:rPr>
        <w:br/>
        <w:t>(2) The Reference (b) above is my following paper</w:t>
      </w:r>
      <w:proofErr w:type="gramStart"/>
      <w:r w:rsidRPr="00904E4A">
        <w:rPr>
          <w:rFonts w:ascii="Cambria" w:eastAsia="Times New Roman" w:hAnsi="Cambria" w:cs="Times New Roman"/>
          <w:sz w:val="29"/>
          <w:szCs w:val="29"/>
        </w:rPr>
        <w:t>;</w:t>
      </w:r>
      <w:proofErr w:type="gramEnd"/>
    </w:p>
    <w:p w14:paraId="0A961C35" w14:textId="77777777" w:rsidR="00904E4A" w:rsidRPr="00904E4A" w:rsidRDefault="00904E4A" w:rsidP="00904E4A">
      <w:pPr>
        <w:ind w:left="360"/>
        <w:rPr>
          <w:rFonts w:ascii="Times" w:eastAsia="Times New Roman" w:hAnsi="Times" w:cs="Times New Roman"/>
          <w:sz w:val="20"/>
          <w:szCs w:val="20"/>
        </w:rPr>
      </w:pPr>
      <w:r w:rsidRPr="00904E4A">
        <w:rPr>
          <w:rFonts w:ascii="Arial" w:eastAsia="Times New Roman" w:hAnsi="Arial" w:cs="Arial"/>
          <w:b/>
          <w:bCs/>
          <w:sz w:val="32"/>
          <w:szCs w:val="32"/>
        </w:rPr>
        <w:t>The Global Knowledge Center Network (GKCN)</w:t>
      </w:r>
      <w:r w:rsidRPr="00904E4A">
        <w:rPr>
          <w:rFonts w:ascii="Arial" w:eastAsia="Times New Roman" w:hAnsi="Arial" w:cs="Arial"/>
          <w:b/>
          <w:bCs/>
          <w:sz w:val="32"/>
          <w:szCs w:val="32"/>
        </w:rPr>
        <w:br/>
        <w:t>with</w:t>
      </w:r>
      <w:r w:rsidRPr="00904E4A">
        <w:rPr>
          <w:rFonts w:ascii="Arial" w:eastAsia="Times New Roman" w:hAnsi="Arial" w:cs="Arial"/>
          <w:b/>
          <w:bCs/>
          <w:sz w:val="32"/>
          <w:szCs w:val="32"/>
        </w:rPr>
        <w:br/>
        <w:t>The Global University System (GUS)</w:t>
      </w:r>
    </w:p>
    <w:p w14:paraId="3BC4D7C6" w14:textId="77777777" w:rsidR="00904E4A" w:rsidRPr="00904E4A" w:rsidRDefault="00904E4A" w:rsidP="00904E4A">
      <w:pPr>
        <w:rPr>
          <w:rFonts w:ascii="Cambria" w:eastAsia="Times New Roman" w:hAnsi="Cambria" w:cs="Times New Roman"/>
        </w:rPr>
      </w:pPr>
      <w:r w:rsidRPr="00904E4A">
        <w:rPr>
          <w:rFonts w:ascii="Cambria" w:eastAsia="Times New Roman" w:hAnsi="Cambria" w:cs="Times New Roman"/>
          <w:sz w:val="28"/>
          <w:szCs w:val="28"/>
        </w:rPr>
        <w:br/>
        <w:t>I would greatly appreciate it if you can accept it, which is at 17 pages.</w:t>
      </w:r>
      <w:r w:rsidRPr="00904E4A">
        <w:rPr>
          <w:rFonts w:ascii="Cambria" w:eastAsia="Times New Roman" w:hAnsi="Cambria" w:cs="Times New Roman"/>
          <w:sz w:val="28"/>
          <w:szCs w:val="28"/>
        </w:rPr>
        <w:br/>
      </w:r>
      <w:r w:rsidRPr="00904E4A">
        <w:rPr>
          <w:rFonts w:ascii="Cambria" w:eastAsia="Times New Roman" w:hAnsi="Cambria" w:cs="Times New Roman"/>
          <w:sz w:val="28"/>
          <w:szCs w:val="28"/>
        </w:rPr>
        <w:br/>
      </w:r>
      <w:r w:rsidRPr="00904E4A">
        <w:rPr>
          <w:rFonts w:ascii="Cambria" w:eastAsia="Times New Roman" w:hAnsi="Cambria" w:cs="Times New Roman"/>
          <w:b/>
          <w:bCs/>
          <w:sz w:val="28"/>
          <w:szCs w:val="28"/>
          <w:u w:val="single"/>
        </w:rPr>
        <w:t>Dear E-Colleagues:</w:t>
      </w:r>
      <w:r w:rsidRPr="00904E4A">
        <w:rPr>
          <w:rFonts w:ascii="Cambria" w:eastAsia="Times New Roman" w:hAnsi="Cambria" w:cs="Times New Roman"/>
          <w:b/>
          <w:bCs/>
          <w:sz w:val="28"/>
          <w:szCs w:val="28"/>
          <w:u w:val="single"/>
        </w:rPr>
        <w:br/>
      </w:r>
      <w:r w:rsidRPr="00904E4A">
        <w:rPr>
          <w:rFonts w:ascii="Cambria" w:eastAsia="Times New Roman" w:hAnsi="Cambria" w:cs="Times New Roman"/>
          <w:sz w:val="28"/>
          <w:szCs w:val="28"/>
        </w:rPr>
        <w:br/>
        <w:t>(3) I strongly encourage your submitting an appropriate paper to her, too.</w:t>
      </w:r>
      <w:r w:rsidRPr="00904E4A">
        <w:rPr>
          <w:rFonts w:ascii="Cambria" w:eastAsia="Times New Roman" w:hAnsi="Cambria" w:cs="Times New Roman"/>
          <w:sz w:val="28"/>
          <w:szCs w:val="28"/>
        </w:rPr>
        <w:br/>
      </w:r>
      <w:r w:rsidRPr="00904E4A">
        <w:rPr>
          <w:rFonts w:ascii="Cambria" w:eastAsia="Times New Roman" w:hAnsi="Cambria" w:cs="Times New Roman"/>
          <w:sz w:val="28"/>
          <w:szCs w:val="28"/>
        </w:rPr>
        <w:br/>
        <w:t>(4) As said in this paper, the naming of our project has been changed from "Globally Collaborative Environmental Peace Gaming (GCEPG)" (Reference (b) above), to “Global Early Warning System (GEWS)” (Reference (c) above), and then to the current Global Knowledge Centre Network (GKCN).  We will use them inter-changeably — this is because the GEWS is often mistaken with the capability of predicting the occurrence of earthquake/tsunami, etc., which is certainly beyond of our capabilities.</w:t>
      </w:r>
      <w:r w:rsidRPr="00904E4A">
        <w:rPr>
          <w:rFonts w:ascii="Cambria" w:eastAsia="Times New Roman" w:hAnsi="Cambria" w:cs="Times New Roman"/>
          <w:sz w:val="28"/>
          <w:szCs w:val="28"/>
        </w:rPr>
        <w:br/>
      </w:r>
      <w:r w:rsidRPr="00904E4A">
        <w:rPr>
          <w:rFonts w:ascii="Cambria" w:eastAsia="Times New Roman" w:hAnsi="Cambria" w:cs="Times New Roman"/>
          <w:sz w:val="28"/>
          <w:szCs w:val="28"/>
        </w:rPr>
        <w:br/>
        <w:t>Keep in touch,</w:t>
      </w:r>
      <w:r w:rsidRPr="00904E4A">
        <w:rPr>
          <w:rFonts w:ascii="Cambria" w:eastAsia="Times New Roman" w:hAnsi="Cambria" w:cs="Times New Roman"/>
          <w:sz w:val="28"/>
          <w:szCs w:val="28"/>
        </w:rPr>
        <w:br/>
      </w:r>
      <w:r w:rsidRPr="00904E4A">
        <w:rPr>
          <w:rFonts w:ascii="Cambria" w:eastAsia="Times New Roman" w:hAnsi="Cambria" w:cs="Times New Roman"/>
          <w:sz w:val="28"/>
          <w:szCs w:val="28"/>
        </w:rPr>
        <w:br/>
        <w:t xml:space="preserve">Best, </w:t>
      </w:r>
      <w:proofErr w:type="spellStart"/>
      <w:r w:rsidRPr="00904E4A">
        <w:rPr>
          <w:rFonts w:ascii="Cambria" w:eastAsia="Times New Roman" w:hAnsi="Cambria" w:cs="Times New Roman"/>
          <w:sz w:val="28"/>
          <w:szCs w:val="28"/>
        </w:rPr>
        <w:t>Tak</w:t>
      </w:r>
      <w:proofErr w:type="spellEnd"/>
    </w:p>
    <w:p w14:paraId="09969B74" w14:textId="77777777" w:rsidR="00904E4A" w:rsidRPr="00904E4A" w:rsidRDefault="00562BE2" w:rsidP="00904E4A">
      <w:pPr>
        <w:rPr>
          <w:rFonts w:ascii="Cambria" w:eastAsia="Times New Roman" w:hAnsi="Cambria" w:cs="Times New Roman"/>
        </w:rPr>
      </w:pPr>
      <w:r>
        <w:rPr>
          <w:rFonts w:ascii="Cambria" w:eastAsia="Times New Roman" w:hAnsi="Cambria" w:cs="Times New Roman"/>
        </w:rPr>
        <w:pict w14:anchorId="6EF5BCCE">
          <v:rect id="_x0000_i1025" style="width:410.4pt;height:3pt" o:hrpct="950" o:hralign="center" o:hrstd="t" o:hr="t" fillcolor="#aaa" stroked="f"/>
        </w:pict>
      </w:r>
    </w:p>
    <w:p w14:paraId="71D6606B" w14:textId="77777777" w:rsidR="00904E4A" w:rsidRPr="00904E4A" w:rsidRDefault="00904E4A" w:rsidP="00904E4A">
      <w:pPr>
        <w:spacing w:before="100" w:beforeAutospacing="1" w:after="100" w:afterAutospacing="1"/>
        <w:jc w:val="center"/>
        <w:rPr>
          <w:rFonts w:ascii="Times" w:hAnsi="Times" w:cs="Times New Roman"/>
          <w:sz w:val="20"/>
          <w:szCs w:val="20"/>
        </w:rPr>
      </w:pPr>
      <w:r w:rsidRPr="00904E4A">
        <w:rPr>
          <w:rFonts w:ascii="Cambria" w:hAnsi="Cambria" w:cs="Times New Roman"/>
          <w:b/>
          <w:bCs/>
          <w:u w:val="single"/>
        </w:rPr>
        <w:t xml:space="preserve">ATTACHMENT I </w:t>
      </w:r>
    </w:p>
    <w:p w14:paraId="483DDA50" w14:textId="77777777" w:rsidR="00904E4A" w:rsidRPr="00904E4A" w:rsidRDefault="00904E4A" w:rsidP="00904E4A">
      <w:pPr>
        <w:spacing w:before="100" w:beforeAutospacing="1" w:after="240"/>
        <w:rPr>
          <w:rFonts w:ascii="Verdana" w:hAnsi="Verdana" w:cs="Times New Roman"/>
          <w:sz w:val="18"/>
          <w:szCs w:val="18"/>
        </w:rPr>
      </w:pPr>
      <w:r w:rsidRPr="00904E4A">
        <w:rPr>
          <w:rFonts w:ascii="Cambria" w:hAnsi="Cambria" w:cs="Times New Roman"/>
          <w:sz w:val="28"/>
          <w:szCs w:val="28"/>
        </w:rPr>
        <w:br/>
      </w:r>
      <w:r w:rsidRPr="00904E4A">
        <w:rPr>
          <w:rFonts w:ascii="Cambria" w:hAnsi="Cambria" w:cs="Times New Roman"/>
          <w:b/>
          <w:bCs/>
          <w:sz w:val="28"/>
          <w:szCs w:val="28"/>
        </w:rPr>
        <w:t xml:space="preserve">From: </w:t>
      </w:r>
      <w:r w:rsidRPr="00904E4A">
        <w:rPr>
          <w:rFonts w:ascii="Cambria" w:hAnsi="Cambria" w:cs="Times New Roman"/>
          <w:color w:val="0F61C9"/>
          <w:sz w:val="28"/>
          <w:szCs w:val="28"/>
        </w:rPr>
        <w:t>Judith O'Neill &lt;</w:t>
      </w:r>
      <w:hyperlink r:id="rId10" w:history="1">
        <w:r w:rsidRPr="00904E4A">
          <w:rPr>
            <w:rFonts w:ascii="Cambria" w:hAnsi="Cambria" w:cs="Times New Roman"/>
            <w:color w:val="0000FF"/>
            <w:sz w:val="28"/>
            <w:szCs w:val="28"/>
            <w:u w:val="single"/>
          </w:rPr>
          <w:t>Judith.ONeill@nakhota.com</w:t>
        </w:r>
      </w:hyperlink>
      <w:r w:rsidRPr="00904E4A">
        <w:rPr>
          <w:rFonts w:ascii="Cambria" w:hAnsi="Cambria" w:cs="Times New Roman"/>
          <w:color w:val="0F61C9"/>
          <w:sz w:val="28"/>
          <w:szCs w:val="28"/>
        </w:rPr>
        <w:t>&gt;</w:t>
      </w:r>
      <w:r w:rsidRPr="00904E4A">
        <w:rPr>
          <w:rFonts w:ascii="Cambria" w:hAnsi="Cambria" w:cs="Times New Roman"/>
          <w:color w:val="0F61C9"/>
          <w:sz w:val="28"/>
          <w:szCs w:val="28"/>
        </w:rPr>
        <w:br/>
      </w:r>
      <w:r w:rsidRPr="00904E4A">
        <w:rPr>
          <w:rFonts w:ascii="Cambria" w:hAnsi="Cambria" w:cs="Times New Roman"/>
          <w:b/>
          <w:bCs/>
          <w:sz w:val="28"/>
          <w:szCs w:val="28"/>
        </w:rPr>
        <w:t xml:space="preserve">Subject: </w:t>
      </w:r>
      <w:r w:rsidRPr="00904E4A">
        <w:rPr>
          <w:rFonts w:ascii="Cambria" w:hAnsi="Cambria" w:cs="Times New Roman"/>
          <w:b/>
          <w:bCs/>
          <w:color w:val="0F61C9"/>
          <w:sz w:val="28"/>
          <w:szCs w:val="28"/>
        </w:rPr>
        <w:t>RE: (20130612) Nigeria's National Broadband Plan 2013 - 2018</w:t>
      </w:r>
      <w:r w:rsidRPr="00904E4A">
        <w:rPr>
          <w:rFonts w:ascii="Cambria" w:hAnsi="Cambria" w:cs="Times New Roman"/>
          <w:b/>
          <w:bCs/>
          <w:color w:val="0F61C9"/>
          <w:sz w:val="28"/>
          <w:szCs w:val="28"/>
        </w:rPr>
        <w:br/>
      </w:r>
      <w:r w:rsidRPr="00904E4A">
        <w:rPr>
          <w:rFonts w:ascii="Cambria" w:hAnsi="Cambria" w:cs="Times New Roman"/>
          <w:b/>
          <w:bCs/>
          <w:sz w:val="28"/>
          <w:szCs w:val="28"/>
        </w:rPr>
        <w:t xml:space="preserve">Date: </w:t>
      </w:r>
      <w:r w:rsidRPr="00904E4A">
        <w:rPr>
          <w:rFonts w:ascii="Cambria" w:hAnsi="Cambria" w:cs="Times New Roman"/>
          <w:color w:val="0F61C9"/>
          <w:sz w:val="28"/>
          <w:szCs w:val="28"/>
        </w:rPr>
        <w:t>June 17, 2013 10:02:57 AM EDT</w:t>
      </w:r>
      <w:r w:rsidRPr="00904E4A">
        <w:rPr>
          <w:rFonts w:ascii="Cambria" w:hAnsi="Cambria" w:cs="Times New Roman"/>
          <w:color w:val="0F61C9"/>
          <w:sz w:val="28"/>
          <w:szCs w:val="28"/>
        </w:rPr>
        <w:br/>
      </w:r>
      <w:r w:rsidRPr="00904E4A">
        <w:rPr>
          <w:rFonts w:ascii="Cambria" w:hAnsi="Cambria" w:cs="Times New Roman"/>
          <w:b/>
          <w:bCs/>
          <w:sz w:val="28"/>
          <w:szCs w:val="28"/>
        </w:rPr>
        <w:t xml:space="preserve">To: </w:t>
      </w:r>
      <w:r w:rsidRPr="00904E4A">
        <w:rPr>
          <w:rFonts w:ascii="Cambria" w:hAnsi="Cambria" w:cs="Times New Roman"/>
          <w:color w:val="0F61C9"/>
          <w:sz w:val="28"/>
          <w:szCs w:val="28"/>
        </w:rPr>
        <w:t>"</w:t>
      </w:r>
      <w:hyperlink r:id="rId11" w:history="1">
        <w:r w:rsidRPr="00904E4A">
          <w:rPr>
            <w:rFonts w:ascii="Cambria" w:hAnsi="Cambria" w:cs="Times New Roman"/>
            <w:color w:val="0000FF"/>
            <w:sz w:val="28"/>
            <w:szCs w:val="28"/>
            <w:u w:val="single"/>
          </w:rPr>
          <w:t>takutsumi0@gmail.com</w:t>
        </w:r>
      </w:hyperlink>
      <w:r w:rsidRPr="00904E4A">
        <w:rPr>
          <w:rFonts w:ascii="Cambria" w:hAnsi="Cambria" w:cs="Times New Roman"/>
          <w:color w:val="0F61C9"/>
          <w:sz w:val="28"/>
          <w:szCs w:val="28"/>
        </w:rPr>
        <w:t>" &lt;</w:t>
      </w:r>
      <w:hyperlink r:id="rId12" w:history="1">
        <w:r w:rsidRPr="00904E4A">
          <w:rPr>
            <w:rFonts w:ascii="Cambria" w:hAnsi="Cambria" w:cs="Times New Roman"/>
            <w:color w:val="0000FF"/>
            <w:sz w:val="28"/>
            <w:szCs w:val="28"/>
            <w:u w:val="single"/>
          </w:rPr>
          <w:t>takutsumi0@gmail.com</w:t>
        </w:r>
      </w:hyperlink>
      <w:r w:rsidRPr="00904E4A">
        <w:rPr>
          <w:rFonts w:ascii="Cambria" w:hAnsi="Cambria" w:cs="Times New Roman"/>
          <w:color w:val="0F61C9"/>
          <w:sz w:val="28"/>
          <w:szCs w:val="28"/>
        </w:rPr>
        <w:t xml:space="preserve">&gt;, </w:t>
      </w:r>
      <w:proofErr w:type="spellStart"/>
      <w:r w:rsidRPr="00904E4A">
        <w:rPr>
          <w:rFonts w:ascii="Cambria" w:hAnsi="Cambria" w:cs="Times New Roman"/>
          <w:color w:val="0F61C9"/>
          <w:sz w:val="28"/>
          <w:szCs w:val="28"/>
        </w:rPr>
        <w:t>gu</w:t>
      </w:r>
      <w:proofErr w:type="spellEnd"/>
      <w:r w:rsidRPr="00904E4A">
        <w:rPr>
          <w:rFonts w:ascii="Cambria" w:hAnsi="Cambria" w:cs="Times New Roman"/>
          <w:color w:val="0F61C9"/>
          <w:sz w:val="28"/>
          <w:szCs w:val="28"/>
        </w:rPr>
        <w:t>-new &lt;</w:t>
      </w:r>
      <w:hyperlink r:id="rId13" w:history="1">
        <w:r w:rsidRPr="00904E4A">
          <w:rPr>
            <w:rFonts w:ascii="Cambria" w:hAnsi="Cambria" w:cs="Times New Roman"/>
            <w:color w:val="0000FF"/>
            <w:sz w:val="28"/>
            <w:szCs w:val="28"/>
            <w:u w:val="single"/>
          </w:rPr>
          <w:t>gu-new@friends-partners.org</w:t>
        </w:r>
      </w:hyperlink>
      <w:r w:rsidRPr="00904E4A">
        <w:rPr>
          <w:rFonts w:ascii="Cambria" w:hAnsi="Cambria" w:cs="Times New Roman"/>
          <w:color w:val="0F61C9"/>
          <w:sz w:val="28"/>
          <w:szCs w:val="28"/>
        </w:rPr>
        <w:t>&gt;</w:t>
      </w:r>
      <w:r w:rsidRPr="00904E4A">
        <w:rPr>
          <w:rFonts w:ascii="Cambria" w:hAnsi="Cambria" w:cs="Times New Roman"/>
          <w:color w:val="0F61C9"/>
          <w:sz w:val="28"/>
          <w:szCs w:val="28"/>
        </w:rPr>
        <w:br/>
      </w:r>
      <w:r w:rsidRPr="00904E4A">
        <w:rPr>
          <w:rFonts w:ascii="Cambria" w:hAnsi="Cambria" w:cs="Times New Roman"/>
          <w:color w:val="0F61C9"/>
          <w:sz w:val="28"/>
          <w:szCs w:val="28"/>
        </w:rPr>
        <w:br/>
        <w:t>Dear all,</w:t>
      </w:r>
      <w:r w:rsidRPr="00904E4A">
        <w:rPr>
          <w:rFonts w:ascii="Cambria" w:hAnsi="Cambria" w:cs="Times New Roman"/>
          <w:color w:val="0F61C9"/>
          <w:sz w:val="28"/>
          <w:szCs w:val="28"/>
        </w:rPr>
        <w:br/>
      </w:r>
      <w:r w:rsidRPr="00904E4A">
        <w:rPr>
          <w:rFonts w:ascii="Cambria" w:hAnsi="Cambria" w:cs="Times New Roman"/>
          <w:color w:val="0F61C9"/>
          <w:sz w:val="28"/>
          <w:szCs w:val="28"/>
        </w:rPr>
        <w:br/>
        <w:t xml:space="preserve">Thank you </w:t>
      </w:r>
      <w:proofErr w:type="spellStart"/>
      <w:r w:rsidRPr="00904E4A">
        <w:rPr>
          <w:rFonts w:ascii="Cambria" w:hAnsi="Cambria" w:cs="Times New Roman"/>
          <w:color w:val="0F61C9"/>
          <w:sz w:val="28"/>
          <w:szCs w:val="28"/>
        </w:rPr>
        <w:t>Tak</w:t>
      </w:r>
      <w:proofErr w:type="spellEnd"/>
      <w:r w:rsidRPr="00904E4A">
        <w:rPr>
          <w:rFonts w:ascii="Cambria" w:hAnsi="Cambria" w:cs="Times New Roman"/>
          <w:color w:val="0F61C9"/>
          <w:sz w:val="28"/>
          <w:szCs w:val="28"/>
        </w:rPr>
        <w:t xml:space="preserve"> for this very interesting set of references.  The cost of cable laying has always heavily been weighted at the trench digging site which is traditionally a huge part of the cost of the infrastructure, in the rangers you have indicated and sometimes higher.  </w:t>
      </w:r>
      <w:r w:rsidRPr="00904E4A">
        <w:rPr>
          <w:rFonts w:ascii="Cambria" w:hAnsi="Cambria" w:cs="Times New Roman"/>
          <w:color w:val="0F61C9"/>
          <w:sz w:val="28"/>
          <w:szCs w:val="28"/>
        </w:rPr>
        <w:br/>
      </w:r>
      <w:r w:rsidRPr="00904E4A">
        <w:rPr>
          <w:rFonts w:ascii="Cambria" w:hAnsi="Cambria" w:cs="Times New Roman"/>
          <w:color w:val="0F61C9"/>
          <w:sz w:val="28"/>
          <w:szCs w:val="28"/>
        </w:rPr>
        <w:br/>
        <w:t xml:space="preserve">I note that we are getting ready to send the set of publishable papers from our Zambia conference: Next Generation Broadband as a Video Platform, Strategies for Africa, to the publisher.  If any of you have publishable papers that are ready or capable of updating and editing within the next week, we will be pleased to review them to determine if the paper fits into the book and include it with all appropriate attributions to address any IT issues.  Currently we have only one chapter on a Western African country so that if you have something on Nigeria that would be particularly exciting.  Our chapters average 12-16 pages and we may be able to accommodate slightly more length if the substance is there.  Springer is our publisher and this will be an academic publication, sponsored by Columbia University, Columbia Institute for </w:t>
      </w:r>
      <w:proofErr w:type="spellStart"/>
      <w:r w:rsidRPr="00904E4A">
        <w:rPr>
          <w:rFonts w:ascii="Cambria" w:hAnsi="Cambria" w:cs="Times New Roman"/>
          <w:color w:val="0F61C9"/>
          <w:sz w:val="28"/>
          <w:szCs w:val="28"/>
        </w:rPr>
        <w:t>Teleinformation</w:t>
      </w:r>
      <w:proofErr w:type="spellEnd"/>
      <w:r w:rsidRPr="00904E4A">
        <w:rPr>
          <w:rFonts w:ascii="Cambria" w:hAnsi="Cambria" w:cs="Times New Roman"/>
          <w:color w:val="0F61C9"/>
          <w:sz w:val="28"/>
          <w:szCs w:val="28"/>
        </w:rPr>
        <w:t xml:space="preserve"> and edited by myself.</w:t>
      </w:r>
      <w:r w:rsidRPr="00904E4A">
        <w:rPr>
          <w:rFonts w:ascii="Cambria" w:hAnsi="Cambria" w:cs="Times New Roman"/>
          <w:color w:val="0F61C9"/>
          <w:sz w:val="28"/>
          <w:szCs w:val="28"/>
        </w:rPr>
        <w:br/>
      </w:r>
      <w:r w:rsidRPr="00904E4A">
        <w:rPr>
          <w:rFonts w:ascii="Cambria" w:hAnsi="Cambria" w:cs="Times New Roman"/>
          <w:color w:val="0F61C9"/>
          <w:sz w:val="28"/>
          <w:szCs w:val="28"/>
        </w:rPr>
        <w:br/>
        <w:t>Best regards,</w:t>
      </w:r>
      <w:r w:rsidRPr="00904E4A">
        <w:rPr>
          <w:rFonts w:ascii="Cambria" w:hAnsi="Cambria" w:cs="Times New Roman"/>
          <w:color w:val="0F61C9"/>
          <w:sz w:val="28"/>
          <w:szCs w:val="28"/>
        </w:rPr>
        <w:br/>
      </w:r>
      <w:r w:rsidRPr="00904E4A">
        <w:rPr>
          <w:rFonts w:ascii="Cambria" w:hAnsi="Cambria" w:cs="Times New Roman"/>
          <w:color w:val="0F61C9"/>
          <w:sz w:val="28"/>
          <w:szCs w:val="28"/>
        </w:rPr>
        <w:br/>
        <w:t>Judith</w:t>
      </w:r>
      <w:r w:rsidRPr="00904E4A">
        <w:rPr>
          <w:rFonts w:ascii="Cambria" w:hAnsi="Cambria" w:cs="Times New Roman"/>
          <w:color w:val="0F61C9"/>
          <w:sz w:val="28"/>
          <w:szCs w:val="28"/>
        </w:rPr>
        <w:br/>
      </w:r>
      <w:r w:rsidRPr="00904E4A">
        <w:rPr>
          <w:rFonts w:ascii="Cambria" w:hAnsi="Cambria" w:cs="Times New Roman"/>
          <w:color w:val="0F61C9"/>
          <w:sz w:val="28"/>
          <w:szCs w:val="28"/>
        </w:rPr>
        <w:br/>
        <w:t>Judith D. O'Neill, COO</w:t>
      </w:r>
      <w:r w:rsidRPr="00904E4A">
        <w:rPr>
          <w:rFonts w:ascii="Cambria" w:hAnsi="Cambria" w:cs="Times New Roman"/>
          <w:color w:val="0F61C9"/>
          <w:sz w:val="28"/>
          <w:szCs w:val="28"/>
        </w:rPr>
        <w:br/>
        <w:t xml:space="preserve">CMAS Holdings, LLC | Two Columbus Avenue 26th </w:t>
      </w:r>
      <w:proofErr w:type="spellStart"/>
      <w:r w:rsidRPr="00904E4A">
        <w:rPr>
          <w:rFonts w:ascii="Cambria" w:hAnsi="Cambria" w:cs="Times New Roman"/>
          <w:color w:val="0F61C9"/>
          <w:sz w:val="28"/>
          <w:szCs w:val="28"/>
        </w:rPr>
        <w:t>Fl</w:t>
      </w:r>
      <w:proofErr w:type="spellEnd"/>
      <w:r w:rsidRPr="00904E4A">
        <w:rPr>
          <w:rFonts w:ascii="Cambria" w:hAnsi="Cambria" w:cs="Times New Roman"/>
          <w:color w:val="0F61C9"/>
          <w:sz w:val="28"/>
          <w:szCs w:val="28"/>
        </w:rPr>
        <w:t xml:space="preserve"> | New York, NY 10023</w:t>
      </w:r>
      <w:r w:rsidRPr="00904E4A">
        <w:rPr>
          <w:rFonts w:ascii="Cambria" w:hAnsi="Cambria" w:cs="Times New Roman"/>
          <w:color w:val="0F61C9"/>
          <w:sz w:val="28"/>
          <w:szCs w:val="28"/>
        </w:rPr>
        <w:br/>
        <w:t>Tel</w:t>
      </w:r>
      <w:proofErr w:type="gramStart"/>
      <w:r w:rsidRPr="00904E4A">
        <w:rPr>
          <w:rFonts w:ascii="Cambria" w:hAnsi="Cambria" w:cs="Times New Roman"/>
          <w:color w:val="0F61C9"/>
          <w:sz w:val="28"/>
          <w:szCs w:val="28"/>
        </w:rPr>
        <w:t>:+</w:t>
      </w:r>
      <w:proofErr w:type="gramEnd"/>
      <w:r w:rsidRPr="00904E4A">
        <w:rPr>
          <w:rFonts w:ascii="Cambria" w:hAnsi="Cambria" w:cs="Times New Roman"/>
          <w:color w:val="0F61C9"/>
          <w:sz w:val="28"/>
          <w:szCs w:val="28"/>
        </w:rPr>
        <w:t>212-977-4422 | Fax: +212-812-2134 | Mobile:+212-977-4424</w:t>
      </w:r>
      <w:r w:rsidRPr="00904E4A">
        <w:rPr>
          <w:rFonts w:ascii="Cambria" w:hAnsi="Cambria" w:cs="Times New Roman"/>
          <w:color w:val="0F61C9"/>
          <w:sz w:val="28"/>
          <w:szCs w:val="28"/>
        </w:rPr>
        <w:br/>
      </w:r>
      <w:hyperlink r:id="rId14" w:history="1">
        <w:r w:rsidRPr="00904E4A">
          <w:rPr>
            <w:rFonts w:ascii="Cambria" w:hAnsi="Cambria" w:cs="Times New Roman"/>
            <w:color w:val="0000FF"/>
            <w:sz w:val="28"/>
            <w:szCs w:val="28"/>
            <w:u w:val="single"/>
          </w:rPr>
          <w:t>joneill@cmasalert.com</w:t>
        </w:r>
      </w:hyperlink>
      <w:r w:rsidRPr="00904E4A">
        <w:rPr>
          <w:rFonts w:ascii="Cambria" w:hAnsi="Cambria" w:cs="Times New Roman"/>
          <w:color w:val="0F61C9"/>
          <w:sz w:val="28"/>
          <w:szCs w:val="28"/>
        </w:rPr>
        <w:t xml:space="preserve"> </w:t>
      </w:r>
    </w:p>
    <w:p w14:paraId="07ED0934" w14:textId="77777777" w:rsidR="00904E4A" w:rsidRPr="00904E4A" w:rsidRDefault="00562BE2" w:rsidP="00904E4A">
      <w:pPr>
        <w:rPr>
          <w:rFonts w:ascii="Verdana" w:eastAsia="Times New Roman" w:hAnsi="Verdana" w:cs="Times New Roman"/>
          <w:sz w:val="18"/>
          <w:szCs w:val="18"/>
        </w:rPr>
      </w:pPr>
      <w:r>
        <w:rPr>
          <w:rFonts w:ascii="Verdana" w:eastAsia="Times New Roman" w:hAnsi="Verdana" w:cs="Times New Roman"/>
          <w:sz w:val="18"/>
          <w:szCs w:val="18"/>
        </w:rPr>
        <w:pict w14:anchorId="645920EC">
          <v:rect id="_x0000_i1026" style="width:410.4pt;height:3pt" o:hrpct="950" o:hralign="center" o:hrstd="t" o:hr="t" fillcolor="#aaa" stroked="f"/>
        </w:pict>
      </w:r>
    </w:p>
    <w:p w14:paraId="2B86D713" w14:textId="77777777" w:rsidR="00E0022B" w:rsidRDefault="00904E4A" w:rsidP="00904E4A">
      <w:r w:rsidRPr="00904E4A">
        <w:rPr>
          <w:rFonts w:ascii="Arial" w:eastAsia="Times New Roman" w:hAnsi="Arial" w:cs="Arial"/>
          <w:sz w:val="20"/>
          <w:szCs w:val="20"/>
        </w:rPr>
        <w:t>*******************************************************************************</w:t>
      </w:r>
      <w:r w:rsidRPr="00904E4A">
        <w:rPr>
          <w:rFonts w:ascii="Arial" w:eastAsia="Times New Roman" w:hAnsi="Arial" w:cs="Arial"/>
          <w:sz w:val="20"/>
          <w:szCs w:val="20"/>
        </w:rPr>
        <w:br/>
        <w:t>Takeshi Utsumi, Ph.D., P.E., Chairman</w:t>
      </w:r>
      <w:r w:rsidRPr="00904E4A">
        <w:rPr>
          <w:rFonts w:ascii="Arial" w:eastAsia="Times New Roman" w:hAnsi="Arial" w:cs="Arial"/>
          <w:sz w:val="20"/>
          <w:szCs w:val="20"/>
        </w:rPr>
        <w:br/>
      </w:r>
      <w:proofErr w:type="spellStart"/>
      <w:r w:rsidRPr="00904E4A">
        <w:rPr>
          <w:rFonts w:ascii="Arial" w:eastAsia="Times New Roman" w:hAnsi="Arial" w:cs="Arial"/>
          <w:sz w:val="20"/>
          <w:szCs w:val="20"/>
        </w:rPr>
        <w:t>GLObal</w:t>
      </w:r>
      <w:proofErr w:type="spellEnd"/>
      <w:r w:rsidRPr="00904E4A">
        <w:rPr>
          <w:rFonts w:ascii="Arial" w:eastAsia="Times New Roman" w:hAnsi="Arial" w:cs="Arial"/>
          <w:sz w:val="20"/>
          <w:szCs w:val="20"/>
        </w:rPr>
        <w:t xml:space="preserve"> Systems Analysis and Simulation Association in the U.S.A. (GLOSAS/USA)</w:t>
      </w:r>
      <w:r w:rsidRPr="00904E4A">
        <w:rPr>
          <w:rFonts w:ascii="Arial" w:eastAsia="Times New Roman" w:hAnsi="Arial" w:cs="Arial"/>
          <w:sz w:val="20"/>
          <w:szCs w:val="20"/>
        </w:rPr>
        <w:br/>
        <w:t>Laureate of Lord Perry Award for Excellence in Distance Education</w:t>
      </w:r>
      <w:r w:rsidRPr="00904E4A">
        <w:rPr>
          <w:rFonts w:ascii="Arial" w:eastAsia="Times New Roman" w:hAnsi="Arial" w:cs="Arial"/>
          <w:sz w:val="20"/>
          <w:szCs w:val="20"/>
        </w:rPr>
        <w:br/>
        <w:t>Founder and V.P. for Technology and Coordination of Global University System (GUS)</w:t>
      </w:r>
      <w:r w:rsidRPr="00904E4A">
        <w:rPr>
          <w:rFonts w:ascii="Arial" w:eastAsia="Times New Roman" w:hAnsi="Arial" w:cs="Arial"/>
          <w:sz w:val="20"/>
          <w:szCs w:val="20"/>
        </w:rPr>
        <w:br/>
        <w:t>43-23 Colden Street, #9L, Flushing, NY 11355-5913, U.S.A.</w:t>
      </w:r>
      <w:r w:rsidRPr="00904E4A">
        <w:rPr>
          <w:rFonts w:ascii="Arial" w:eastAsia="Times New Roman" w:hAnsi="Arial" w:cs="Arial"/>
          <w:sz w:val="20"/>
          <w:szCs w:val="20"/>
        </w:rPr>
        <w:br/>
        <w:t xml:space="preserve">Tel: 718-939-0928; </w:t>
      </w:r>
      <w:proofErr w:type="spellStart"/>
      <w:r w:rsidRPr="00904E4A">
        <w:rPr>
          <w:rFonts w:ascii="Arial" w:eastAsia="Times New Roman" w:hAnsi="Arial" w:cs="Arial"/>
          <w:sz w:val="20"/>
          <w:szCs w:val="20"/>
        </w:rPr>
        <w:t>Cel</w:t>
      </w:r>
      <w:proofErr w:type="spellEnd"/>
      <w:r w:rsidRPr="00904E4A">
        <w:rPr>
          <w:rFonts w:ascii="Arial" w:eastAsia="Times New Roman" w:hAnsi="Arial" w:cs="Arial"/>
          <w:sz w:val="20"/>
          <w:szCs w:val="20"/>
        </w:rPr>
        <w:t xml:space="preserve">: 646-589-1730; Skype: </w:t>
      </w:r>
      <w:proofErr w:type="spellStart"/>
      <w:r w:rsidRPr="00904E4A">
        <w:rPr>
          <w:rFonts w:ascii="Arial" w:eastAsia="Times New Roman" w:hAnsi="Arial" w:cs="Arial"/>
          <w:sz w:val="20"/>
          <w:szCs w:val="20"/>
        </w:rPr>
        <w:t>utsumi</w:t>
      </w:r>
      <w:proofErr w:type="spellEnd"/>
      <w:r w:rsidRPr="00904E4A">
        <w:rPr>
          <w:rFonts w:ascii="Arial" w:eastAsia="Times New Roman" w:hAnsi="Arial" w:cs="Arial"/>
          <w:sz w:val="20"/>
          <w:szCs w:val="20"/>
        </w:rPr>
        <w:br/>
        <w:t xml:space="preserve">Email: </w:t>
      </w:r>
      <w:hyperlink r:id="rId15" w:history="1">
        <w:r w:rsidRPr="00904E4A">
          <w:rPr>
            <w:rFonts w:ascii="Arial" w:eastAsia="Times New Roman" w:hAnsi="Arial" w:cs="Arial"/>
            <w:color w:val="0000FF"/>
            <w:sz w:val="20"/>
            <w:szCs w:val="20"/>
            <w:u w:val="single"/>
          </w:rPr>
          <w:t>takutsumi0@gmail.com</w:t>
        </w:r>
      </w:hyperlink>
      <w:r w:rsidRPr="00904E4A">
        <w:rPr>
          <w:rFonts w:ascii="Arial" w:eastAsia="Times New Roman" w:hAnsi="Arial" w:cs="Arial"/>
          <w:sz w:val="20"/>
          <w:szCs w:val="20"/>
        </w:rPr>
        <w:t xml:space="preserve">, Web: </w:t>
      </w:r>
      <w:hyperlink r:id="rId16" w:history="1">
        <w:r w:rsidRPr="00904E4A">
          <w:rPr>
            <w:rFonts w:ascii="Arial" w:eastAsia="Times New Roman" w:hAnsi="Arial" w:cs="Arial"/>
            <w:color w:val="0000FF"/>
            <w:sz w:val="20"/>
            <w:szCs w:val="20"/>
            <w:u w:val="single"/>
          </w:rPr>
          <w:t>http://www.friends-partners.org/GLOSAS/</w:t>
        </w:r>
      </w:hyperlink>
      <w:r w:rsidRPr="00904E4A">
        <w:rPr>
          <w:rFonts w:ascii="Arial" w:eastAsia="Times New Roman" w:hAnsi="Arial" w:cs="Arial"/>
          <w:sz w:val="20"/>
          <w:szCs w:val="20"/>
        </w:rPr>
        <w:br/>
        <w:t>U.S./IRS Employer ID: 11-2999676 &lt;</w:t>
      </w:r>
      <w:hyperlink r:id="rId17" w:history="1">
        <w:r w:rsidRPr="00904E4A">
          <w:rPr>
            <w:rFonts w:ascii="Arial" w:eastAsia="Times New Roman" w:hAnsi="Arial" w:cs="Arial"/>
            <w:color w:val="0000FF"/>
            <w:sz w:val="20"/>
            <w:szCs w:val="20"/>
            <w:u w:val="single"/>
          </w:rPr>
          <w:t>http://tinyurl.com/534gxc</w:t>
        </w:r>
      </w:hyperlink>
      <w:r w:rsidRPr="00904E4A">
        <w:rPr>
          <w:rFonts w:ascii="Arial" w:eastAsia="Times New Roman" w:hAnsi="Arial" w:cs="Arial"/>
          <w:sz w:val="20"/>
          <w:szCs w:val="20"/>
        </w:rPr>
        <w:t>&gt;</w:t>
      </w:r>
      <w:r w:rsidRPr="00904E4A">
        <w:rPr>
          <w:rFonts w:ascii="Arial" w:eastAsia="Times New Roman" w:hAnsi="Arial" w:cs="Arial"/>
          <w:sz w:val="20"/>
          <w:szCs w:val="20"/>
        </w:rPr>
        <w:br/>
        <w:t>New York State Tax Exempt ID: 217837 &lt;</w:t>
      </w:r>
      <w:hyperlink r:id="rId18" w:history="1">
        <w:r w:rsidRPr="00904E4A">
          <w:rPr>
            <w:rFonts w:ascii="Arial" w:eastAsia="Times New Roman" w:hAnsi="Arial" w:cs="Arial"/>
            <w:color w:val="0000FF"/>
            <w:sz w:val="20"/>
            <w:szCs w:val="20"/>
            <w:u w:val="single"/>
          </w:rPr>
          <w:t>http://tinyurl.com/47wqbo</w:t>
        </w:r>
      </w:hyperlink>
      <w:r w:rsidRPr="00904E4A">
        <w:rPr>
          <w:rFonts w:ascii="Arial" w:eastAsia="Times New Roman" w:hAnsi="Arial" w:cs="Arial"/>
          <w:sz w:val="20"/>
          <w:szCs w:val="20"/>
        </w:rPr>
        <w:t>&gt;</w:t>
      </w:r>
      <w:r w:rsidRPr="00904E4A">
        <w:rPr>
          <w:rFonts w:ascii="Arial" w:eastAsia="Times New Roman" w:hAnsi="Arial" w:cs="Arial"/>
          <w:sz w:val="20"/>
          <w:szCs w:val="20"/>
        </w:rPr>
        <w:br/>
      </w:r>
      <w:r w:rsidRPr="00904E4A">
        <w:rPr>
          <w:rFonts w:ascii="Arial" w:eastAsia="Times New Roman" w:hAnsi="Arial" w:cs="Arial"/>
          <w:b/>
          <w:bCs/>
          <w:color w:val="FF0000"/>
          <w:sz w:val="20"/>
          <w:szCs w:val="20"/>
        </w:rPr>
        <w:t>Google Profiles &lt;</w:t>
      </w:r>
      <w:hyperlink r:id="rId19" w:history="1">
        <w:r w:rsidRPr="00904E4A">
          <w:rPr>
            <w:rFonts w:ascii="Arial" w:eastAsia="Times New Roman" w:hAnsi="Arial" w:cs="Arial"/>
            <w:b/>
            <w:bCs/>
            <w:color w:val="0000FF"/>
            <w:sz w:val="20"/>
            <w:szCs w:val="20"/>
            <w:u w:val="single"/>
          </w:rPr>
          <w:t>https://profiles.google.com/takutsumi0/about</w:t>
        </w:r>
      </w:hyperlink>
      <w:r w:rsidRPr="00904E4A">
        <w:rPr>
          <w:rFonts w:ascii="Arial" w:eastAsia="Times New Roman" w:hAnsi="Arial" w:cs="Arial"/>
          <w:b/>
          <w:bCs/>
          <w:color w:val="FF0000"/>
          <w:sz w:val="20"/>
          <w:szCs w:val="20"/>
        </w:rPr>
        <w:t>&gt;</w:t>
      </w:r>
      <w:r w:rsidRPr="00904E4A">
        <w:rPr>
          <w:rFonts w:ascii="Arial" w:eastAsia="Times New Roman" w:hAnsi="Arial" w:cs="Arial"/>
          <w:b/>
          <w:bCs/>
          <w:color w:val="FF0000"/>
          <w:sz w:val="20"/>
          <w:szCs w:val="20"/>
        </w:rPr>
        <w:br/>
        <w:t>Wikipedia &lt;</w:t>
      </w:r>
      <w:hyperlink r:id="rId20" w:history="1">
        <w:r w:rsidRPr="00904E4A">
          <w:rPr>
            <w:rFonts w:ascii="Arial" w:eastAsia="Times New Roman" w:hAnsi="Arial" w:cs="Arial"/>
            <w:b/>
            <w:bCs/>
            <w:color w:val="0000FF"/>
            <w:sz w:val="20"/>
            <w:szCs w:val="20"/>
            <w:u w:val="single"/>
          </w:rPr>
          <w:t>http://en.wikipedia.org/wiki/Takeshi_Utsumi</w:t>
        </w:r>
      </w:hyperlink>
      <w:r w:rsidRPr="00904E4A">
        <w:rPr>
          <w:rFonts w:ascii="Arial" w:eastAsia="Times New Roman" w:hAnsi="Arial" w:cs="Arial"/>
          <w:b/>
          <w:bCs/>
          <w:color w:val="FF0000"/>
          <w:sz w:val="20"/>
          <w:szCs w:val="20"/>
        </w:rPr>
        <w:t>&gt;</w:t>
      </w:r>
      <w:r w:rsidRPr="00904E4A">
        <w:rPr>
          <w:rFonts w:ascii="Arial" w:eastAsia="Times New Roman" w:hAnsi="Arial" w:cs="Arial"/>
          <w:b/>
          <w:bCs/>
          <w:color w:val="FF0000"/>
          <w:sz w:val="20"/>
          <w:szCs w:val="20"/>
        </w:rPr>
        <w:br/>
      </w:r>
      <w:r w:rsidRPr="00904E4A">
        <w:rPr>
          <w:rFonts w:ascii="Arial" w:eastAsia="Times New Roman" w:hAnsi="Arial" w:cs="Arial"/>
          <w:color w:val="0000FF"/>
          <w:sz w:val="20"/>
          <w:szCs w:val="20"/>
        </w:rPr>
        <w:t>Facebook</w:t>
      </w:r>
      <w:r w:rsidRPr="00904E4A">
        <w:rPr>
          <w:rFonts w:ascii="Arial" w:eastAsia="Times New Roman" w:hAnsi="Arial" w:cs="Arial"/>
          <w:sz w:val="20"/>
          <w:szCs w:val="20"/>
        </w:rPr>
        <w:t xml:space="preserve"> &lt;</w:t>
      </w:r>
      <w:hyperlink r:id="rId21" w:history="1">
        <w:r w:rsidRPr="00904E4A">
          <w:rPr>
            <w:rFonts w:ascii="Arial" w:eastAsia="Times New Roman" w:hAnsi="Arial" w:cs="Arial"/>
            <w:color w:val="0000FF"/>
            <w:sz w:val="20"/>
            <w:szCs w:val="20"/>
            <w:u w:val="single"/>
          </w:rPr>
          <w:t>http://www.facebook.com/GlobalEarlyWarningSystemsgews</w:t>
        </w:r>
      </w:hyperlink>
      <w:r w:rsidRPr="00904E4A">
        <w:rPr>
          <w:rFonts w:ascii="Arial" w:eastAsia="Times New Roman" w:hAnsi="Arial" w:cs="Arial"/>
          <w:color w:val="065FEB"/>
          <w:sz w:val="20"/>
          <w:szCs w:val="20"/>
        </w:rPr>
        <w:t>&gt;</w:t>
      </w:r>
      <w:r w:rsidRPr="00904E4A">
        <w:rPr>
          <w:rFonts w:ascii="Arial" w:eastAsia="Times New Roman" w:hAnsi="Arial" w:cs="Arial"/>
          <w:color w:val="065FEB"/>
          <w:sz w:val="20"/>
          <w:szCs w:val="20"/>
        </w:rPr>
        <w:br/>
      </w:r>
      <w:r w:rsidRPr="00904E4A">
        <w:rPr>
          <w:rFonts w:ascii="Arial" w:eastAsia="Times New Roman" w:hAnsi="Arial" w:cs="Arial"/>
          <w:color w:val="FF00FF"/>
          <w:sz w:val="20"/>
          <w:szCs w:val="20"/>
        </w:rPr>
        <w:t>List Distribution</w:t>
      </w:r>
      <w:r w:rsidRPr="00904E4A">
        <w:rPr>
          <w:rFonts w:ascii="Arial" w:eastAsia="Times New Roman" w:hAnsi="Arial" w:cs="Arial"/>
          <w:sz w:val="20"/>
          <w:szCs w:val="20"/>
        </w:rPr>
        <w:t xml:space="preserve"> &lt;</w:t>
      </w:r>
      <w:hyperlink r:id="rId22" w:history="1">
        <w:r w:rsidRPr="00904E4A">
          <w:rPr>
            <w:rFonts w:ascii="Arial" w:eastAsia="Times New Roman" w:hAnsi="Arial" w:cs="Arial"/>
            <w:color w:val="0000FF"/>
            <w:sz w:val="20"/>
            <w:szCs w:val="20"/>
            <w:u w:val="single"/>
          </w:rPr>
          <w:t>http://tinyurl.com/2fzx23e</w:t>
        </w:r>
      </w:hyperlink>
      <w:r w:rsidRPr="00904E4A">
        <w:rPr>
          <w:rFonts w:ascii="Arial" w:eastAsia="Times New Roman" w:hAnsi="Arial" w:cs="Arial"/>
          <w:sz w:val="20"/>
          <w:szCs w:val="20"/>
        </w:rPr>
        <w:t>&gt;</w:t>
      </w:r>
      <w:r w:rsidRPr="00904E4A">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4A"/>
    <w:rsid w:val="00562BE2"/>
    <w:rsid w:val="00904E4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BF1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E4A"/>
    <w:rPr>
      <w:color w:val="0000FF"/>
      <w:u w:val="single"/>
    </w:rPr>
  </w:style>
  <w:style w:type="paragraph" w:styleId="NormalWeb">
    <w:name w:val="Normal (Web)"/>
    <w:basedOn w:val="Normal"/>
    <w:uiPriority w:val="99"/>
    <w:semiHidden/>
    <w:unhideWhenUsed/>
    <w:rsid w:val="00904E4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E4A"/>
    <w:rPr>
      <w:color w:val="0000FF"/>
      <w:u w:val="single"/>
    </w:rPr>
  </w:style>
  <w:style w:type="paragraph" w:styleId="NormalWeb">
    <w:name w:val="Normal (Web)"/>
    <w:basedOn w:val="Normal"/>
    <w:uiPriority w:val="99"/>
    <w:semiHidden/>
    <w:unhideWhenUsed/>
    <w:rsid w:val="00904E4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61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review.tinyurl.com/bmo9ljj" TargetMode="External"/><Relationship Id="rId20" Type="http://schemas.openxmlformats.org/officeDocument/2006/relationships/hyperlink" Target="http://en.wikipedia.org/wiki/Takeshi_Utsumi" TargetMode="External"/><Relationship Id="rId21" Type="http://schemas.openxmlformats.org/officeDocument/2006/relationships/hyperlink" Target="http://www.facebook.com/GlobalEarlyWarningSystemsgews" TargetMode="External"/><Relationship Id="rId22" Type="http://schemas.openxmlformats.org/officeDocument/2006/relationships/hyperlink" Target="http://tinyurl.com/2fzx23e"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Judith.ONeill@nakhota.com" TargetMode="External"/><Relationship Id="rId11" Type="http://schemas.openxmlformats.org/officeDocument/2006/relationships/hyperlink" Target="takutsumi0@gmail.com" TargetMode="External"/><Relationship Id="rId12" Type="http://schemas.openxmlformats.org/officeDocument/2006/relationships/hyperlink" Target="takutsumi0@gmail.com" TargetMode="External"/><Relationship Id="rId13" Type="http://schemas.openxmlformats.org/officeDocument/2006/relationships/hyperlink" Target="gu-new@friends-partners.org" TargetMode="External"/><Relationship Id="rId14" Type="http://schemas.openxmlformats.org/officeDocument/2006/relationships/hyperlink" Target="joneill@cmasalert.com" TargetMode="External"/><Relationship Id="rId15" Type="http://schemas.openxmlformats.org/officeDocument/2006/relationships/hyperlink" Target="takutsumi0@gmail.com" TargetMode="External"/><Relationship Id="rId16" Type="http://schemas.openxmlformats.org/officeDocument/2006/relationships/hyperlink" Target="http://www.friends-partners.org/GLOSAS/" TargetMode="External"/><Relationship Id="rId17" Type="http://schemas.openxmlformats.org/officeDocument/2006/relationships/hyperlink" Target="http://tinyurl.com/534gxc" TargetMode="External"/><Relationship Id="rId18" Type="http://schemas.openxmlformats.org/officeDocument/2006/relationships/hyperlink" Target="http://tinyurl.com/47wqbo" TargetMode="External"/><Relationship Id="rId19" Type="http://schemas.openxmlformats.org/officeDocument/2006/relationships/hyperlink" Target="https://profiles.google.com/takutsumi0/abou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 TargetMode="External"/><Relationship Id="rId6" Type="http://schemas.openxmlformats.org/officeDocument/2006/relationships/hyperlink" Target="joneill@cmasalert.com" TargetMode="External"/><Relationship Id="rId7" Type="http://schemas.openxmlformats.org/officeDocument/2006/relationships/hyperlink" Target="http://tinyurl.com/lq4o7fv" TargetMode="External"/><Relationship Id="rId8" Type="http://schemas.openxmlformats.org/officeDocument/2006/relationships/hyperlink" Target="http://tinyurl.com/k2c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4934</Characters>
  <Application>Microsoft Macintosh Word</Application>
  <DocSecurity>0</DocSecurity>
  <Lines>41</Lines>
  <Paragraphs>11</Paragraphs>
  <ScaleCrop>false</ScaleCrop>
  <Company>GLOSAS/USA</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2</cp:revision>
  <dcterms:created xsi:type="dcterms:W3CDTF">2013-06-25T16:35:00Z</dcterms:created>
  <dcterms:modified xsi:type="dcterms:W3CDTF">2013-06-25T20:02:00Z</dcterms:modified>
</cp:coreProperties>
</file>